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12" w:type="dxa"/>
        <w:tblInd w:w="6" w:type="dxa"/>
        <w:tblCellMar>
          <w:top w:w="47" w:type="dxa"/>
          <w:left w:w="107" w:type="dxa"/>
          <w:right w:w="73" w:type="dxa"/>
        </w:tblCellMar>
        <w:tblLook w:val="04A0"/>
      </w:tblPr>
      <w:tblGrid>
        <w:gridCol w:w="6341"/>
        <w:gridCol w:w="1161"/>
        <w:gridCol w:w="1139"/>
        <w:gridCol w:w="1271"/>
      </w:tblGrid>
      <w:tr w:rsidR="00A341E5" w:rsidTr="00A341E5">
        <w:trPr>
          <w:trHeight w:val="277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C2598" w:rsidRDefault="00400B26">
            <w:r>
              <w:rPr>
                <w:b/>
              </w:rPr>
              <w:t>BON DE COMMANDE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2598" w:rsidRDefault="00400B26">
            <w:pPr>
              <w:ind w:right="36"/>
              <w:jc w:val="center"/>
            </w:pPr>
            <w:r>
              <w:rPr>
                <w:b/>
              </w:rPr>
              <w:t xml:space="preserve">Quantité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2598" w:rsidRDefault="00400B26">
            <w:pPr>
              <w:ind w:right="36"/>
              <w:jc w:val="center"/>
            </w:pPr>
            <w:r>
              <w:rPr>
                <w:b/>
              </w:rPr>
              <w:t xml:space="preserve">Coût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2598" w:rsidRDefault="00B32A56">
            <w:pPr>
              <w:ind w:left="15"/>
              <w:jc w:val="center"/>
            </w:pPr>
            <w:r>
              <w:rPr>
                <w:b/>
              </w:rPr>
              <w:t>Total</w:t>
            </w:r>
            <w:r w:rsidR="00400B26">
              <w:rPr>
                <w:b/>
              </w:rPr>
              <w:t xml:space="preserve"> </w:t>
            </w:r>
          </w:p>
        </w:tc>
      </w:tr>
      <w:tr w:rsidR="00B32A56" w:rsidTr="009A49BB">
        <w:trPr>
          <w:trHeight w:val="510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56" w:rsidRPr="00A341E5" w:rsidRDefault="00B32A56" w:rsidP="006F47D4">
            <w:pPr>
              <w:spacing w:after="19" w:line="239" w:lineRule="auto"/>
            </w:pPr>
            <w:r w:rsidRPr="00A341E5">
              <w:rPr>
                <w:b/>
                <w:i/>
              </w:rPr>
              <w:t>La théorie psychogénétique de l'identité et l'épreuve Groupements  Fondements et applications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56" w:rsidRDefault="00B32A56">
            <w:pPr>
              <w:ind w:left="1"/>
            </w:pPr>
            <w:r>
              <w:t xml:space="preserve"> </w:t>
            </w:r>
          </w:p>
          <w:p w:rsidR="00B32A56" w:rsidRDefault="00B32A56" w:rsidP="009A49BB">
            <w:pPr>
              <w:ind w:left="1"/>
            </w:pPr>
            <w:r>
              <w:t xml:space="preserve"> 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E5" w:rsidRPr="00A341E5" w:rsidRDefault="00A341E5" w:rsidP="00A341E5">
            <w:pPr>
              <w:jc w:val="center"/>
              <w:rPr>
                <w:b/>
              </w:rPr>
            </w:pPr>
            <w:r w:rsidRPr="00A341E5">
              <w:rPr>
                <w:b/>
              </w:rPr>
              <w:t>25 $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56" w:rsidRDefault="00B32A56">
            <w:pPr>
              <w:ind w:left="1"/>
            </w:pPr>
            <w:r>
              <w:t xml:space="preserve"> </w:t>
            </w:r>
          </w:p>
        </w:tc>
      </w:tr>
      <w:tr w:rsidR="00B32A56" w:rsidTr="00A341E5">
        <w:trPr>
          <w:trHeight w:val="567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56" w:rsidRPr="00A341E5" w:rsidRDefault="00B32A56">
            <w:r w:rsidRPr="00A341E5">
              <w:rPr>
                <w:b/>
                <w:i/>
              </w:rPr>
              <w:t xml:space="preserve">Le Guide d'utilisation de l'épreuve Groupements </w:t>
            </w:r>
          </w:p>
          <w:p w:rsidR="00B32A56" w:rsidRDefault="00B32A56" w:rsidP="006F47D4">
            <w:r w:rsidRPr="00A341E5">
              <w:rPr>
                <w:b/>
                <w:i/>
              </w:rPr>
              <w:t>La cotation et l'interprétation *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56" w:rsidRDefault="00B32A56">
            <w:pPr>
              <w:ind w:left="1"/>
            </w:pPr>
            <w:r>
              <w:t xml:space="preserve"> </w:t>
            </w:r>
          </w:p>
          <w:p w:rsidR="00B32A56" w:rsidRDefault="00B32A56" w:rsidP="009A49BB">
            <w:pPr>
              <w:ind w:left="1"/>
            </w:pPr>
            <w:r>
              <w:t xml:space="preserve"> 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E5" w:rsidRPr="00A341E5" w:rsidRDefault="00A341E5" w:rsidP="00A341E5">
            <w:pPr>
              <w:jc w:val="center"/>
              <w:rPr>
                <w:b/>
              </w:rPr>
            </w:pPr>
            <w:r w:rsidRPr="00A341E5">
              <w:rPr>
                <w:b/>
              </w:rPr>
              <w:t>20 $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56" w:rsidRDefault="00B32A56">
            <w:pPr>
              <w:ind w:left="1"/>
            </w:pPr>
            <w:r>
              <w:t xml:space="preserve"> </w:t>
            </w:r>
          </w:p>
        </w:tc>
      </w:tr>
      <w:tr w:rsidR="00B32A56" w:rsidTr="00A341E5">
        <w:trPr>
          <w:trHeight w:val="170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56" w:rsidRPr="00A341E5" w:rsidRDefault="00B32A56">
            <w:pPr>
              <w:ind w:right="1693"/>
            </w:pPr>
            <w:r w:rsidRPr="00A341E5">
              <w:rPr>
                <w:b/>
              </w:rPr>
              <w:t>Les 2 livres achetés en même temps</w:t>
            </w:r>
            <w:r w:rsidRPr="00A341E5">
              <w:t xml:space="preserve"> *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56" w:rsidRDefault="00B32A56">
            <w:pPr>
              <w:ind w:left="1"/>
            </w:pPr>
            <w:r>
              <w:t xml:space="preserve"> </w:t>
            </w:r>
          </w:p>
          <w:p w:rsidR="00B32A56" w:rsidRDefault="00B32A56" w:rsidP="009A49BB">
            <w:pPr>
              <w:ind w:left="1"/>
            </w:pPr>
            <w:r>
              <w:t xml:space="preserve"> 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56" w:rsidRPr="00A341E5" w:rsidRDefault="00A341E5" w:rsidP="00A341E5">
            <w:pPr>
              <w:ind w:left="1"/>
              <w:jc w:val="center"/>
              <w:rPr>
                <w:b/>
              </w:rPr>
            </w:pPr>
            <w:r w:rsidRPr="00A341E5">
              <w:rPr>
                <w:b/>
              </w:rPr>
              <w:t>40 $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56" w:rsidRDefault="00B32A56">
            <w:pPr>
              <w:ind w:left="1"/>
            </w:pPr>
            <w:r>
              <w:t xml:space="preserve"> </w:t>
            </w:r>
          </w:p>
        </w:tc>
      </w:tr>
      <w:tr w:rsidR="00A341E5" w:rsidTr="00A341E5">
        <w:trPr>
          <w:trHeight w:val="170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E5" w:rsidRDefault="00A341E5">
            <w:pPr>
              <w:ind w:right="1693"/>
              <w:rPr>
                <w:b/>
              </w:rPr>
            </w:pPr>
            <w:r>
              <w:rPr>
                <w:b/>
              </w:rPr>
              <w:t>Épreuve Groupements</w:t>
            </w:r>
            <w:r w:rsidR="00365B58">
              <w:rPr>
                <w:b/>
              </w:rPr>
              <w:t> *</w:t>
            </w:r>
          </w:p>
          <w:p w:rsidR="00A341E5" w:rsidRPr="00A341E5" w:rsidRDefault="00B159F5" w:rsidP="00C100A8">
            <w:pPr>
              <w:rPr>
                <w:b/>
              </w:rPr>
            </w:pPr>
            <w:r>
              <w:rPr>
                <w:b/>
              </w:rPr>
              <w:t>Langue :</w:t>
            </w:r>
            <w:r w:rsidR="00365B58">
              <w:rPr>
                <w:b/>
              </w:rPr>
              <w:t xml:space="preserve"> </w:t>
            </w:r>
            <w:r w:rsidR="00A341E5">
              <w:rPr>
                <w:b/>
              </w:rPr>
              <w:t>Français</w:t>
            </w:r>
            <w:r w:rsidR="00365B58">
              <w:rPr>
                <w:b/>
              </w:rPr>
              <w:t xml:space="preserve"> ________   Anglais_______   Espagnol_______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E5" w:rsidRDefault="00A341E5">
            <w:pPr>
              <w:ind w:left="1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E5" w:rsidRPr="00A341E5" w:rsidRDefault="00365B58" w:rsidP="00A341E5">
            <w:pPr>
              <w:ind w:left="1"/>
              <w:jc w:val="center"/>
              <w:rPr>
                <w:b/>
              </w:rPr>
            </w:pPr>
            <w:r>
              <w:rPr>
                <w:b/>
              </w:rPr>
              <w:t>25 $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E5" w:rsidRDefault="00A341E5">
            <w:pPr>
              <w:ind w:left="1"/>
            </w:pPr>
          </w:p>
        </w:tc>
      </w:tr>
      <w:tr w:rsidR="009E5522" w:rsidRPr="009E5522" w:rsidTr="00A341E5">
        <w:trPr>
          <w:trHeight w:val="170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D4" w:rsidRDefault="009E5522" w:rsidP="00B159F5">
            <w:pPr>
              <w:jc w:val="both"/>
              <w:rPr>
                <w:b/>
              </w:rPr>
            </w:pPr>
            <w:r w:rsidRPr="009E5522">
              <w:rPr>
                <w:b/>
              </w:rPr>
              <w:t>Frais d’expédition</w:t>
            </w:r>
          </w:p>
          <w:p w:rsidR="009A49BB" w:rsidRPr="009E5522" w:rsidRDefault="009A49BB" w:rsidP="00B159F5">
            <w:pPr>
              <w:jc w:val="both"/>
              <w:rPr>
                <w:b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1E5" w:rsidRPr="00A341E5" w:rsidRDefault="009E5522" w:rsidP="009A49BB">
            <w:pPr>
              <w:jc w:val="center"/>
              <w:rPr>
                <w:b/>
              </w:rPr>
            </w:pPr>
            <w:r w:rsidRPr="00A341E5">
              <w:rPr>
                <w:b/>
              </w:rPr>
              <w:t>15 $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22" w:rsidRPr="009E5522" w:rsidRDefault="009E5522">
            <w:pPr>
              <w:ind w:left="1"/>
              <w:rPr>
                <w:b/>
              </w:rPr>
            </w:pPr>
            <w:r w:rsidRPr="009E5522">
              <w:rPr>
                <w:b/>
              </w:rPr>
              <w:t xml:space="preserve"> </w:t>
            </w:r>
          </w:p>
        </w:tc>
      </w:tr>
      <w:tr w:rsidR="00A341E5" w:rsidRPr="009E5522" w:rsidTr="00A374FB">
        <w:trPr>
          <w:trHeight w:val="170"/>
        </w:trPr>
        <w:tc>
          <w:tcPr>
            <w:tcW w:w="8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1E5" w:rsidRPr="00365B58" w:rsidRDefault="00A341E5" w:rsidP="00A341E5">
            <w:pPr>
              <w:jc w:val="right"/>
              <w:rPr>
                <w:b/>
                <w:sz w:val="24"/>
                <w:szCs w:val="24"/>
              </w:rPr>
            </w:pPr>
            <w:r w:rsidRPr="00365B58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E5" w:rsidRPr="009E5522" w:rsidRDefault="00A341E5">
            <w:pPr>
              <w:ind w:left="1"/>
              <w:rPr>
                <w:b/>
              </w:rPr>
            </w:pPr>
          </w:p>
        </w:tc>
      </w:tr>
      <w:tr w:rsidR="004C2598" w:rsidTr="00E35D71">
        <w:trPr>
          <w:trHeight w:val="2427"/>
        </w:trPr>
        <w:tc>
          <w:tcPr>
            <w:tcW w:w="9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98" w:rsidRDefault="00400B26">
            <w:pPr>
              <w:spacing w:line="239" w:lineRule="auto"/>
            </w:pPr>
            <w:r>
              <w:t>*</w:t>
            </w:r>
            <w:r>
              <w:rPr>
                <w:b/>
              </w:rPr>
              <w:t>L</w:t>
            </w:r>
            <w:r w:rsidR="00365B58">
              <w:rPr>
                <w:b/>
              </w:rPr>
              <w:t xml:space="preserve">’épreuve Groupements </w:t>
            </w:r>
            <w:r>
              <w:rPr>
                <w:b/>
              </w:rPr>
              <w:t>e</w:t>
            </w:r>
            <w:r w:rsidR="00365B58">
              <w:rPr>
                <w:b/>
              </w:rPr>
              <w:t>t le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 xml:space="preserve">Guide d’utilisation de l’épreuve Groupements </w:t>
            </w:r>
            <w:r w:rsidR="00365B58">
              <w:rPr>
                <w:b/>
              </w:rPr>
              <w:t>sont</w:t>
            </w:r>
            <w:r>
              <w:rPr>
                <w:b/>
              </w:rPr>
              <w:t xml:space="preserve"> distribué</w:t>
            </w:r>
            <w:r w:rsidR="00365B58">
              <w:rPr>
                <w:b/>
              </w:rPr>
              <w:t>s</w:t>
            </w:r>
            <w:r>
              <w:rPr>
                <w:b/>
              </w:rPr>
              <w:t xml:space="preserve"> exclusivement aux personnes ayant une formation à l’utilisation de l’É.G</w:t>
            </w:r>
            <w:r>
              <w:t xml:space="preserve">. Toute commande devra faire état du nom de la personne formée et de la formation suivie à cet effet par la personne qui souhaite se procurer </w:t>
            </w:r>
            <w:r w:rsidR="00BC1CD2">
              <w:t xml:space="preserve">des </w:t>
            </w:r>
            <w:r w:rsidR="00BC1CD2">
              <w:rPr>
                <w:i/>
              </w:rPr>
              <w:t>É.G.</w:t>
            </w:r>
            <w:r w:rsidR="00BC1CD2">
              <w:t xml:space="preserve"> ou </w:t>
            </w:r>
            <w:r>
              <w:t xml:space="preserve">le </w:t>
            </w:r>
            <w:r>
              <w:rPr>
                <w:i/>
              </w:rPr>
              <w:t>Guide</w:t>
            </w:r>
            <w:r>
              <w:t xml:space="preserve">. L’IRFCPO se réserve le droit de ne pas distribuer le </w:t>
            </w:r>
            <w:r>
              <w:rPr>
                <w:i/>
              </w:rPr>
              <w:t>Guide</w:t>
            </w:r>
            <w:r>
              <w:t xml:space="preserve"> à des personnes non formées par des formateurs reconnus. </w:t>
            </w:r>
            <w:bookmarkStart w:id="0" w:name="_GoBack"/>
            <w:bookmarkEnd w:id="0"/>
          </w:p>
          <w:p w:rsidR="004C2598" w:rsidRDefault="00400B26">
            <w:r>
              <w:rPr>
                <w:b/>
              </w:rPr>
              <w:t xml:space="preserve"> </w:t>
            </w:r>
          </w:p>
          <w:p w:rsidR="00365B58" w:rsidRDefault="00400B26">
            <w:r>
              <w:rPr>
                <w:b/>
              </w:rPr>
              <w:t>NOM et TITRE DU PROFESSIONNEL :</w:t>
            </w:r>
            <w:r>
              <w:t xml:space="preserve"> </w:t>
            </w:r>
          </w:p>
          <w:p w:rsidR="00365B58" w:rsidRDefault="00365B58"/>
          <w:p w:rsidR="004C2598" w:rsidRDefault="00400B26">
            <w:r>
              <w:rPr>
                <w:b/>
              </w:rPr>
              <w:t>EMPLOYEUR :</w:t>
            </w:r>
            <w:r>
              <w:t xml:space="preserve"> </w:t>
            </w:r>
          </w:p>
          <w:p w:rsidR="004C2598" w:rsidRDefault="00400B26">
            <w:r>
              <w:rPr>
                <w:b/>
              </w:rPr>
              <w:t xml:space="preserve"> </w:t>
            </w:r>
          </w:p>
          <w:p w:rsidR="004C2598" w:rsidRDefault="00400B26">
            <w:r>
              <w:rPr>
                <w:b/>
              </w:rPr>
              <w:t>FORMATION PERTINENTE À L’UTILISATION DE L’É.G</w:t>
            </w:r>
            <w:r>
              <w:t xml:space="preserve">. (formation, formateur, organisme, année) : </w:t>
            </w:r>
          </w:p>
          <w:p w:rsidR="004C2598" w:rsidRDefault="00400B26">
            <w:r>
              <w:t xml:space="preserve"> </w:t>
            </w:r>
          </w:p>
          <w:p w:rsidR="004C2598" w:rsidRDefault="00400B26">
            <w:r>
              <w:t xml:space="preserve"> </w:t>
            </w:r>
          </w:p>
        </w:tc>
      </w:tr>
      <w:tr w:rsidR="004C2598" w:rsidTr="00E35D71">
        <w:trPr>
          <w:trHeight w:val="936"/>
        </w:trPr>
        <w:tc>
          <w:tcPr>
            <w:tcW w:w="9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98" w:rsidRDefault="00400B26">
            <w:r>
              <w:rPr>
                <w:b/>
              </w:rPr>
              <w:t xml:space="preserve">NOM ET ADRESSE POUR L’EXPÉDITION POSTALE : </w:t>
            </w:r>
          </w:p>
          <w:p w:rsidR="004C2598" w:rsidRDefault="00400B26">
            <w:r>
              <w:t xml:space="preserve"> </w:t>
            </w:r>
          </w:p>
        </w:tc>
      </w:tr>
    </w:tbl>
    <w:p w:rsidR="0060163C" w:rsidRDefault="00400B26" w:rsidP="0060163C">
      <w:pPr>
        <w:spacing w:after="0" w:line="240" w:lineRule="auto"/>
        <w:ind w:right="157"/>
        <w:rPr>
          <w:i/>
          <w:sz w:val="20"/>
        </w:rPr>
      </w:pPr>
      <w:r>
        <w:rPr>
          <w:sz w:val="20"/>
        </w:rPr>
        <w:t xml:space="preserve">La commande et le coût seront confirmés sur réception du bon de commande. </w:t>
      </w:r>
      <w:r>
        <w:rPr>
          <w:b/>
          <w:sz w:val="20"/>
        </w:rPr>
        <w:t>Les délais de livraison sont de quelques jours ouvrables une fois le paiement reçu.</w:t>
      </w:r>
      <w:r>
        <w:rPr>
          <w:sz w:val="20"/>
        </w:rPr>
        <w:t xml:space="preserve"> </w:t>
      </w:r>
      <w:r w:rsidR="0060163C" w:rsidRPr="0060163C">
        <w:rPr>
          <w:sz w:val="20"/>
        </w:rPr>
        <w:t>Le reçu sera inclus dans l’envoi postal.</w:t>
      </w:r>
      <w:r w:rsidR="0060163C" w:rsidRPr="009A49BB">
        <w:rPr>
          <w:i/>
          <w:sz w:val="20"/>
        </w:rPr>
        <w:t xml:space="preserve"> </w:t>
      </w:r>
    </w:p>
    <w:p w:rsidR="0060163C" w:rsidRDefault="0060163C" w:rsidP="0060163C">
      <w:pPr>
        <w:spacing w:after="0" w:line="240" w:lineRule="auto"/>
        <w:ind w:right="157"/>
        <w:rPr>
          <w:sz w:val="20"/>
        </w:rPr>
      </w:pPr>
      <w:r>
        <w:rPr>
          <w:sz w:val="20"/>
        </w:rPr>
        <w:t xml:space="preserve">Les modalités de paiement sont : </w:t>
      </w:r>
    </w:p>
    <w:p w:rsidR="0060163C" w:rsidRPr="0060163C" w:rsidRDefault="0060163C" w:rsidP="0060163C">
      <w:pPr>
        <w:spacing w:after="0" w:line="240" w:lineRule="auto"/>
        <w:ind w:right="157"/>
        <w:rPr>
          <w:sz w:val="20"/>
        </w:rPr>
      </w:pPr>
      <w:r>
        <w:rPr>
          <w:rFonts w:eastAsia="Times New Roman" w:cs="Times New Roman"/>
          <w:color w:val="auto"/>
          <w:sz w:val="20"/>
          <w:szCs w:val="20"/>
          <w:lang w:eastAsia="en-US"/>
        </w:rPr>
        <w:t>T</w:t>
      </w:r>
      <w:r w:rsidR="009A49BB" w:rsidRPr="0060163C">
        <w:rPr>
          <w:rFonts w:eastAsia="Times New Roman" w:cs="Times New Roman"/>
          <w:color w:val="auto"/>
          <w:sz w:val="20"/>
          <w:szCs w:val="20"/>
          <w:lang w:eastAsia="en-US"/>
        </w:rPr>
        <w:t xml:space="preserve">ransfert bancaire </w:t>
      </w:r>
      <w:r w:rsidR="009A49BB" w:rsidRPr="0060163C">
        <w:rPr>
          <w:rFonts w:eastAsia="Times New Roman" w:cs="Times New Roman"/>
          <w:iCs/>
          <w:color w:val="auto"/>
          <w:sz w:val="20"/>
          <w:szCs w:val="20"/>
          <w:lang w:eastAsia="en-US"/>
        </w:rPr>
        <w:t>avec</w:t>
      </w:r>
      <w:r w:rsidR="009A49BB" w:rsidRPr="0060163C">
        <w:rPr>
          <w:rFonts w:eastAsia="Times New Roman" w:cs="Times New Roman"/>
          <w:color w:val="auto"/>
          <w:sz w:val="20"/>
          <w:szCs w:val="20"/>
          <w:lang w:eastAsia="en-US"/>
        </w:rPr>
        <w:t xml:space="preserve"> avis de dépôt à : </w:t>
      </w:r>
      <w:hyperlink r:id="rId6" w:history="1">
        <w:r w:rsidR="009A49BB" w:rsidRPr="0060163C">
          <w:rPr>
            <w:rFonts w:eastAsia="Times New Roman" w:cs="Times New Roman"/>
            <w:color w:val="0000FF"/>
            <w:sz w:val="20"/>
            <w:szCs w:val="20"/>
            <w:u w:val="single"/>
            <w:lang w:eastAsia="en-US"/>
          </w:rPr>
          <w:t>info@irfcpo.org</w:t>
        </w:r>
      </w:hyperlink>
      <w:r w:rsidR="009A49BB" w:rsidRPr="0060163C">
        <w:rPr>
          <w:rFonts w:eastAsia="Times New Roman" w:cs="Times New Roman"/>
          <w:color w:val="auto"/>
          <w:sz w:val="24"/>
          <w:szCs w:val="24"/>
          <w:lang w:eastAsia="en-US"/>
        </w:rPr>
        <w:t xml:space="preserve"> </w:t>
      </w:r>
      <w:r w:rsidR="009A49BB" w:rsidRPr="0060163C">
        <w:rPr>
          <w:rFonts w:eastAsia="Times New Roman" w:cs="Times New Roman"/>
          <w:iCs/>
          <w:color w:val="auto"/>
          <w:sz w:val="20"/>
          <w:szCs w:val="20"/>
          <w:lang w:eastAsia="en-US"/>
        </w:rPr>
        <w:t>(</w:t>
      </w:r>
      <w:r w:rsidR="009A49BB" w:rsidRPr="009A49BB">
        <w:rPr>
          <w:rFonts w:eastAsia="Times New Roman"/>
          <w:color w:val="auto"/>
          <w:sz w:val="20"/>
          <w:szCs w:val="20"/>
          <w:lang w:eastAsia="en-US"/>
        </w:rPr>
        <w:t>Institution : 006; Transit : 12811; Compte : 0121220</w:t>
      </w:r>
      <w:r w:rsidR="009A49BB" w:rsidRPr="0060163C">
        <w:rPr>
          <w:rFonts w:eastAsia="Times New Roman"/>
          <w:color w:val="auto"/>
          <w:sz w:val="20"/>
          <w:szCs w:val="20"/>
          <w:lang w:eastAsia="en-US"/>
        </w:rPr>
        <w:t xml:space="preserve">) </w:t>
      </w:r>
      <w:r w:rsidRPr="0060163C">
        <w:rPr>
          <w:rFonts w:eastAsia="Times New Roman"/>
          <w:color w:val="auto"/>
          <w:sz w:val="20"/>
          <w:szCs w:val="20"/>
          <w:lang w:eastAsia="en-US"/>
        </w:rPr>
        <w:t xml:space="preserve"> ; </w:t>
      </w:r>
      <w:r w:rsidR="00400B26" w:rsidRPr="0060163C">
        <w:rPr>
          <w:sz w:val="20"/>
        </w:rPr>
        <w:t xml:space="preserve"> </w:t>
      </w:r>
      <w:r>
        <w:rPr>
          <w:sz w:val="20"/>
        </w:rPr>
        <w:t>V</w:t>
      </w:r>
      <w:r w:rsidR="00400B26" w:rsidRPr="0060163C">
        <w:rPr>
          <w:sz w:val="20"/>
        </w:rPr>
        <w:t xml:space="preserve">irement Interac </w:t>
      </w:r>
      <w:r w:rsidR="009A49BB" w:rsidRPr="0060163C">
        <w:rPr>
          <w:sz w:val="20"/>
        </w:rPr>
        <w:t xml:space="preserve">(à </w:t>
      </w:r>
      <w:hyperlink r:id="rId7" w:history="1">
        <w:r w:rsidRPr="0060163C">
          <w:rPr>
            <w:rStyle w:val="Lienhypertexte"/>
            <w:sz w:val="20"/>
          </w:rPr>
          <w:t>info@irfcpo.org</w:t>
        </w:r>
      </w:hyperlink>
      <w:r w:rsidR="009A49BB" w:rsidRPr="0060163C">
        <w:rPr>
          <w:sz w:val="20"/>
        </w:rPr>
        <w:t>)</w:t>
      </w:r>
      <w:r w:rsidRPr="0060163C">
        <w:rPr>
          <w:sz w:val="20"/>
        </w:rPr>
        <w:t xml:space="preserve"> ; </w:t>
      </w:r>
      <w:r>
        <w:rPr>
          <w:sz w:val="20"/>
        </w:rPr>
        <w:t>Carte de crédit à partir d’</w:t>
      </w:r>
      <w:r w:rsidR="00400B26" w:rsidRPr="0060163C">
        <w:rPr>
          <w:sz w:val="20"/>
        </w:rPr>
        <w:t>une facture PayPal fournie sur demande</w:t>
      </w:r>
      <w:r>
        <w:rPr>
          <w:sz w:val="20"/>
        </w:rPr>
        <w:t xml:space="preserve"> </w:t>
      </w:r>
      <w:r w:rsidRPr="0060163C">
        <w:rPr>
          <w:sz w:val="20"/>
        </w:rPr>
        <w:t xml:space="preserve">; </w:t>
      </w:r>
      <w:r>
        <w:rPr>
          <w:sz w:val="20"/>
        </w:rPr>
        <w:t>C</w:t>
      </w:r>
      <w:r w:rsidRPr="0060163C">
        <w:rPr>
          <w:sz w:val="20"/>
          <w:szCs w:val="20"/>
        </w:rPr>
        <w:t>hèque au nom de IRFCPO</w:t>
      </w:r>
      <w:r>
        <w:rPr>
          <w:sz w:val="20"/>
        </w:rPr>
        <w:t>.</w:t>
      </w:r>
    </w:p>
    <w:p w:rsidR="004C2598" w:rsidRDefault="00400B26" w:rsidP="0060163C">
      <w:pPr>
        <w:spacing w:before="240" w:after="0" w:line="240" w:lineRule="auto"/>
        <w:ind w:right="157"/>
      </w:pPr>
      <w:r w:rsidRPr="0060163C">
        <w:rPr>
          <w:sz w:val="20"/>
        </w:rPr>
        <w:t xml:space="preserve">Pour toute autre information, contactez Louise Landry à </w:t>
      </w:r>
      <w:r w:rsidRPr="0060163C">
        <w:rPr>
          <w:color w:val="0563C1"/>
          <w:sz w:val="20"/>
          <w:u w:val="single" w:color="0563C1"/>
        </w:rPr>
        <w:t>info@irfcpo.org</w:t>
      </w:r>
      <w:r w:rsidRPr="0060163C">
        <w:rPr>
          <w:sz w:val="20"/>
        </w:rPr>
        <w:t xml:space="preserve"> ou au (418) 914-8672. </w:t>
      </w:r>
      <w:r>
        <w:t xml:space="preserve"> </w:t>
      </w:r>
    </w:p>
    <w:sectPr w:rsidR="004C2598" w:rsidSect="009A49BB">
      <w:headerReference w:type="default" r:id="rId8"/>
      <w:footerReference w:type="default" r:id="rId9"/>
      <w:pgSz w:w="12240" w:h="15840"/>
      <w:pgMar w:top="851" w:right="1077" w:bottom="851" w:left="107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551" w:rsidRDefault="00761551" w:rsidP="00E35D71">
      <w:pPr>
        <w:spacing w:after="0" w:line="240" w:lineRule="auto"/>
      </w:pPr>
      <w:r>
        <w:separator/>
      </w:r>
    </w:p>
  </w:endnote>
  <w:endnote w:type="continuationSeparator" w:id="0">
    <w:p w:rsidR="00761551" w:rsidRDefault="00761551" w:rsidP="00E35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481" w:rsidRPr="00B40481" w:rsidRDefault="00B40481" w:rsidP="00B40481">
    <w:pPr>
      <w:pBdr>
        <w:top w:val="single" w:sz="4" w:space="1" w:color="76923C"/>
      </w:pBdr>
      <w:tabs>
        <w:tab w:val="left" w:pos="851"/>
      </w:tabs>
      <w:spacing w:after="0" w:line="240" w:lineRule="auto"/>
      <w:rPr>
        <w:rFonts w:cs="Times New Roman"/>
        <w:color w:val="17365D"/>
        <w:sz w:val="20"/>
        <w:szCs w:val="20"/>
        <w:lang w:eastAsia="en-US"/>
      </w:rPr>
    </w:pPr>
    <w:r w:rsidRPr="00B40481">
      <w:rPr>
        <w:rFonts w:cs="Times New Roman"/>
        <w:color w:val="17365D"/>
        <w:sz w:val="20"/>
        <w:szCs w:val="20"/>
        <w:lang w:eastAsia="en-US"/>
      </w:rPr>
      <w:t xml:space="preserve">1405 rue Félix-Antoine-Savard, Québec, </w:t>
    </w:r>
    <w:proofErr w:type="spellStart"/>
    <w:r w:rsidRPr="00B40481">
      <w:rPr>
        <w:rFonts w:cs="Times New Roman"/>
        <w:color w:val="17365D"/>
        <w:sz w:val="20"/>
        <w:szCs w:val="20"/>
        <w:lang w:eastAsia="en-US"/>
      </w:rPr>
      <w:t>Qc</w:t>
    </w:r>
    <w:proofErr w:type="spellEnd"/>
    <w:r w:rsidRPr="00B40481">
      <w:rPr>
        <w:rFonts w:cs="Times New Roman"/>
        <w:color w:val="17365D"/>
        <w:sz w:val="20"/>
        <w:szCs w:val="20"/>
        <w:lang w:eastAsia="en-US"/>
      </w:rPr>
      <w:t>, G2G 1Z2</w:t>
    </w:r>
  </w:p>
  <w:p w:rsidR="00B40481" w:rsidRPr="00B40481" w:rsidRDefault="00B40481" w:rsidP="00B40481">
    <w:pPr>
      <w:tabs>
        <w:tab w:val="left" w:pos="851"/>
      </w:tabs>
      <w:spacing w:after="0" w:line="240" w:lineRule="auto"/>
      <w:rPr>
        <w:rFonts w:cs="Times New Roman"/>
        <w:color w:val="17365D"/>
        <w:sz w:val="20"/>
        <w:szCs w:val="20"/>
        <w:lang w:eastAsia="en-US"/>
      </w:rPr>
    </w:pPr>
    <w:r w:rsidRPr="00B40481">
      <w:rPr>
        <w:rFonts w:cs="Times New Roman"/>
        <w:color w:val="17365D"/>
        <w:sz w:val="20"/>
        <w:szCs w:val="20"/>
        <w:lang w:eastAsia="en-US"/>
      </w:rPr>
      <w:t>Téléphone : (418) 914-8672 –  Courriel : info@irfcpo.org – Site Internet : www.irfcpo.org</w:t>
    </w:r>
  </w:p>
  <w:p w:rsidR="00B40481" w:rsidRDefault="00B40481">
    <w:pPr>
      <w:pStyle w:val="Pieddepage"/>
    </w:pPr>
  </w:p>
  <w:p w:rsidR="00B40481" w:rsidRDefault="00B4048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551" w:rsidRDefault="00761551" w:rsidP="00E35D71">
      <w:pPr>
        <w:spacing w:after="0" w:line="240" w:lineRule="auto"/>
      </w:pPr>
      <w:r>
        <w:separator/>
      </w:r>
    </w:p>
  </w:footnote>
  <w:footnote w:type="continuationSeparator" w:id="0">
    <w:p w:rsidR="00761551" w:rsidRDefault="00761551" w:rsidP="00E35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481" w:rsidRDefault="00B40481" w:rsidP="00B40481">
    <w:pPr>
      <w:pStyle w:val="En-tte"/>
    </w:pPr>
    <w:r>
      <w:rPr>
        <w:noProof/>
      </w:rPr>
      <w:drawing>
        <wp:inline distT="0" distB="0" distL="0" distR="0">
          <wp:extent cx="5969000" cy="1231900"/>
          <wp:effectExtent l="0" t="0" r="0" b="63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0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0481" w:rsidRPr="00B40481" w:rsidRDefault="00B40481" w:rsidP="00B40481">
    <w:pPr>
      <w:pBdr>
        <w:bottom w:val="single" w:sz="4" w:space="1" w:color="4F6228"/>
      </w:pBdr>
      <w:spacing w:after="200" w:line="276" w:lineRule="auto"/>
      <w:jc w:val="center"/>
      <w:rPr>
        <w:rFonts w:cs="Times New Roman"/>
        <w:color w:val="17365D"/>
        <w:sz w:val="20"/>
        <w:szCs w:val="20"/>
        <w:lang w:eastAsia="en-US"/>
      </w:rPr>
    </w:pPr>
    <w:r w:rsidRPr="00B40481">
      <w:rPr>
        <w:rFonts w:cs="Times New Roman"/>
        <w:color w:val="17365D"/>
        <w:sz w:val="20"/>
        <w:szCs w:val="20"/>
        <w:lang w:eastAsia="en-US"/>
      </w:rPr>
      <w:t xml:space="preserve">No. </w:t>
    </w:r>
    <w:proofErr w:type="gramStart"/>
    <w:r w:rsidRPr="00B40481">
      <w:rPr>
        <w:rFonts w:cs="Times New Roman"/>
        <w:color w:val="17365D"/>
        <w:sz w:val="20"/>
        <w:szCs w:val="20"/>
        <w:lang w:eastAsia="en-US"/>
      </w:rPr>
      <w:t>d’accréditation</w:t>
    </w:r>
    <w:proofErr w:type="gramEnd"/>
    <w:r w:rsidRPr="00B40481">
      <w:rPr>
        <w:rFonts w:cs="Times New Roman"/>
        <w:color w:val="17365D"/>
        <w:sz w:val="20"/>
        <w:szCs w:val="20"/>
        <w:lang w:eastAsia="en-US"/>
      </w:rPr>
      <w:t xml:space="preserve"> en tant qu’école de formation : 04-05-2898 – No d’entreprise du Québec : 116</w:t>
    </w:r>
    <w:r w:rsidRPr="00B40481">
      <w:rPr>
        <w:rFonts w:cs="Times New Roman"/>
        <w:color w:val="auto"/>
        <w:sz w:val="20"/>
        <w:szCs w:val="20"/>
        <w:lang w:eastAsia="en-US"/>
      </w:rPr>
      <w:t>1</w:t>
    </w:r>
    <w:r w:rsidRPr="00B40481">
      <w:rPr>
        <w:rFonts w:cs="Times New Roman"/>
        <w:color w:val="17365D"/>
        <w:sz w:val="20"/>
        <w:szCs w:val="20"/>
        <w:lang w:eastAsia="en-US"/>
      </w:rPr>
      <w:t xml:space="preserve">898623 </w:t>
    </w:r>
  </w:p>
  <w:p w:rsidR="00B40481" w:rsidRPr="00B40481" w:rsidRDefault="00B40481" w:rsidP="00B4048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C2598"/>
    <w:rsid w:val="00365B58"/>
    <w:rsid w:val="00400B26"/>
    <w:rsid w:val="004C2598"/>
    <w:rsid w:val="00562CA6"/>
    <w:rsid w:val="0060163C"/>
    <w:rsid w:val="006F47D4"/>
    <w:rsid w:val="00761551"/>
    <w:rsid w:val="007E75E8"/>
    <w:rsid w:val="00966445"/>
    <w:rsid w:val="009A49BB"/>
    <w:rsid w:val="009E5522"/>
    <w:rsid w:val="00A341E5"/>
    <w:rsid w:val="00B159F5"/>
    <w:rsid w:val="00B32A56"/>
    <w:rsid w:val="00B40481"/>
    <w:rsid w:val="00BC1CD2"/>
    <w:rsid w:val="00C100A8"/>
    <w:rsid w:val="00E35D71"/>
    <w:rsid w:val="00E55268"/>
    <w:rsid w:val="00F1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5E8"/>
    <w:rPr>
      <w:rFonts w:ascii="Calibri" w:eastAsia="Calibri" w:hAnsi="Calibri" w:cs="Calibri"/>
      <w:color w:val="00000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9A49B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7E75E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35D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5D71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E35D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5D71"/>
    <w:rPr>
      <w:rFonts w:ascii="Calibri" w:eastAsia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0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0481"/>
    <w:rPr>
      <w:rFonts w:ascii="Segoe UI" w:eastAsia="Calibri" w:hAnsi="Segoe UI" w:cs="Segoe UI"/>
      <w:color w:val="000000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rsid w:val="009A49B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Lienhypertexte">
    <w:name w:val="Hyperlink"/>
    <w:basedOn w:val="Policepardfaut"/>
    <w:uiPriority w:val="99"/>
    <w:unhideWhenUsed/>
    <w:rsid w:val="0060163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0163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irfcp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rfcpo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Landry</dc:creator>
  <cp:lastModifiedBy>Jacques G</cp:lastModifiedBy>
  <cp:revision>2</cp:revision>
  <cp:lastPrinted>2019-04-18T18:54:00Z</cp:lastPrinted>
  <dcterms:created xsi:type="dcterms:W3CDTF">2019-04-19T02:53:00Z</dcterms:created>
  <dcterms:modified xsi:type="dcterms:W3CDTF">2019-04-19T02:53:00Z</dcterms:modified>
</cp:coreProperties>
</file>